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3B" w:rsidRDefault="00AA5A3B" w:rsidP="00AA5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Fizyka</w:t>
      </w:r>
    </w:p>
    <w:p w:rsidR="00AA5A3B" w:rsidRPr="00192ADC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Fizyka jest nauką przyrodniczą. Dzięki niej uczeń poznaje fundamentalne i uniwersalne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prawa opisujące materię i procesy w niej zachodzące. Pojęcia, prawa i teorie fizyki kształtują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styl myślenia i działania opartego na metodzie naukowej. Jej wpływ na rozwój innych nauk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przyrodniczych, techniki i sztuki był i jest ogromny.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Wyzwaniem dla szkolnej fizyki jest dostarczanie uczniom narzędzi poznawania przyrody,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prowadzenie do rozumienia jej podstawowych prawidłowości i umożliwianie korzystania ze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zdobytej wiedzy i rozwiniętych umiejętności. Lekcje fizyki to również dobry moment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ukazywania osiągnięć ludzkiego umysłu na drodze rozwoju cywilizacji. Bez umiejętności,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wiedzy i postaw, których korzenie tkwią w fizyce, nie sposób zrozumieć otaczający świat, 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tylko w warstwie materialnej, ale również kulturowej.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zadania szkoły i jej funkcję wychowawczą wpisują się: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rozbudzanie zainteresowania zjawiskami otaczającego świata;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kształtowanie ciekawości poznawczej przejawiającej się w formułowaniu pytań i szukaniu odpowiedzi z wykorzystaniem metodologii badawczej;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wyrabianie nawyku poszerzania wiedzy, korzystania z materiałów źródłowych i bezpiecznego eksperymentowania;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posługiwanie się pojęciami i językiem charakterystycznym dla fizyki, odróżnianie znaczenia pojęć w języku potocznym od ich znaczenia w nauce;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wykorzystywanie elementów metodologii badawczej do zdobywania i weryfikowania informacji;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kształtowanie podstaw rozumowania naukowego obejmującego rozpoznawanie zagadnień naukowych, wyjaśnianie zjawisk fizycznych w sposób naukowy, interpretowanie oraz wykorzystywanie wyników i dowodów naukowych;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uświadamianie roli fizyki jako naukowej podstawy współczesnej techniki i technologii, w tym również technologii informacyjno-komunikacyjnej;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kształtowanie kompetencji kluczowych: wiedzy, umiejętności oraz postaw jako stałych elementów rozwoju jednostki i społeczeństwa;</w:t>
      </w:r>
    </w:p>
    <w:p w:rsidR="00AA5A3B" w:rsidRPr="00192ADC" w:rsidRDefault="00AA5A3B" w:rsidP="00AA5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wartościowanie znaczenia fizyki w procesie rozwoju gospodarczego i społecznego, a także codziennego życia.</w:t>
      </w:r>
    </w:p>
    <w:p w:rsidR="00EE6C58" w:rsidRDefault="00EE6C58"/>
    <w:p w:rsidR="00AA5A3B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757C">
        <w:rPr>
          <w:rFonts w:ascii="Times New Roman" w:hAnsi="Times New Roman" w:cs="Times New Roman"/>
          <w:b/>
        </w:rPr>
        <w:t>Cele kształcenia – wymagania ogólne</w:t>
      </w:r>
    </w:p>
    <w:p w:rsidR="00AA5A3B" w:rsidRPr="0039757C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I. Wykorzystanie pojęć i wielkości fizycznych do opisu zjawisk oraz wskazywanie ich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przykładów w otaczającej rzeczywistości.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Rozwiązywanie problemów z wykorzystaniem praw i zależności fizycznych.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III. Planowanie i przeprowadzanie obserwacji lub doświadczeń oraz wnioskowanie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 podstawie ich wyników.</w:t>
      </w:r>
    </w:p>
    <w:p w:rsidR="00AA5A3B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IV. Posługiwanie się informacjami pochodzącymi z analizy materiałów źródłowych,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tym tekstów popularnonaukowych.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5A3B" w:rsidRPr="0039757C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757C">
        <w:rPr>
          <w:rFonts w:ascii="Times New Roman" w:hAnsi="Times New Roman" w:cs="Times New Roman"/>
          <w:b/>
        </w:rPr>
        <w:lastRenderedPageBreak/>
        <w:t>Treści nauczania – wymagania szczegółowe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5A3B" w:rsidRPr="0039757C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757C">
        <w:rPr>
          <w:rFonts w:ascii="Times New Roman" w:hAnsi="Times New Roman" w:cs="Times New Roman"/>
          <w:b/>
        </w:rPr>
        <w:t xml:space="preserve">I. Wymagania przekrojowe.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wyodrębnia z tekstów, tabel, diagramów lub w</w:t>
      </w:r>
      <w:r>
        <w:rPr>
          <w:rFonts w:ascii="Times New Roman" w:hAnsi="Times New Roman" w:cs="Times New Roman"/>
        </w:rPr>
        <w:t xml:space="preserve">ykresów, rysunków schematycznych </w:t>
      </w:r>
      <w:r w:rsidRPr="002B4073">
        <w:rPr>
          <w:rFonts w:ascii="Times New Roman" w:hAnsi="Times New Roman" w:cs="Times New Roman"/>
        </w:rPr>
        <w:t>lub blokowych informacje kluczowe dla opisywanego zjawiska bądź problemu;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ilustruje je w różnych postaciach;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wyodrębnia zjawisko z kontekstu, nazywa je oraz wskazuje czynniki istotne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nieistotne dla jego przebiegu;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3) rozróżnia pojęcia: obserwacja, pomiar, doświadczenie; przeprowadza wybrane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obserwacje, pomiary i doświadczenia korzystając z ich opisów;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4) opisuje przebieg doświadczenia lub pokazu; wyróżnia kluczowe kroki i sposób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postępowania oraz wskazuje rolę użytych przyrządów;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5) posługuje się pojęciem niepewności pomiarowej; zapisuje wynik pomiaru wraz z jego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jednostką oraz z uwzględnieniem informacji o niepewności;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6) przeprowadza obliczenia i zapisuje wynik zgodnie z zasadami zaokrąglania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zachowaniem liczby cyfr znaczących wynikającej z dokładności pomiaru lub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danych;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7) przelicza wielokrotności i </w:t>
      </w:r>
      <w:proofErr w:type="spellStart"/>
      <w:r w:rsidRPr="002B4073">
        <w:rPr>
          <w:rFonts w:ascii="Times New Roman" w:hAnsi="Times New Roman" w:cs="Times New Roman"/>
        </w:rPr>
        <w:t>podwielokrotności</w:t>
      </w:r>
      <w:proofErr w:type="spellEnd"/>
      <w:r w:rsidRPr="002B4073">
        <w:rPr>
          <w:rFonts w:ascii="Times New Roman" w:hAnsi="Times New Roman" w:cs="Times New Roman"/>
        </w:rPr>
        <w:t xml:space="preserve"> (mikro-, mili-, centy-, </w:t>
      </w:r>
      <w:proofErr w:type="spellStart"/>
      <w:r w:rsidRPr="002B4073">
        <w:rPr>
          <w:rFonts w:ascii="Times New Roman" w:hAnsi="Times New Roman" w:cs="Times New Roman"/>
        </w:rPr>
        <w:t>hekto</w:t>
      </w:r>
      <w:proofErr w:type="spellEnd"/>
      <w:r w:rsidRPr="002B4073">
        <w:rPr>
          <w:rFonts w:ascii="Times New Roman" w:hAnsi="Times New Roman" w:cs="Times New Roman"/>
        </w:rPr>
        <w:t xml:space="preserve">-, </w:t>
      </w:r>
      <w:proofErr w:type="spellStart"/>
      <w:r w:rsidRPr="002B4073">
        <w:rPr>
          <w:rFonts w:ascii="Times New Roman" w:hAnsi="Times New Roman" w:cs="Times New Roman"/>
        </w:rPr>
        <w:t>kilo-,mega</w:t>
      </w:r>
      <w:proofErr w:type="spellEnd"/>
      <w:r w:rsidRPr="002B4073">
        <w:rPr>
          <w:rFonts w:ascii="Times New Roman" w:hAnsi="Times New Roman" w:cs="Times New Roman"/>
        </w:rPr>
        <w:t>-);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8) rozpoznaje zależność rosnącą bądź malejącą na podstawie danych z tabeli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lub na podstawie wykresu; rozpoznaje proporcjonalność prostą na podstawie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wykresu;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9) przestrzega zasad bezpieczeństwa podczas wykonywania obserwacji, pomiarów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doświadczeń.</w:t>
      </w:r>
    </w:p>
    <w:p w:rsidR="00AA5A3B" w:rsidRPr="00A97B9F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7B9F">
        <w:rPr>
          <w:rFonts w:ascii="Times New Roman" w:hAnsi="Times New Roman" w:cs="Times New Roman"/>
          <w:b/>
        </w:rPr>
        <w:t xml:space="preserve">II. Ruch i siły.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opisuje i wskazuje przykłady względności ruchu;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wyróżnia pojęcia tor i droga;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przelicza jednostki czasu (sekunda, minuta, godzina);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posługuje się pojęciem prędkości do opisu ruchu prostoliniowego; oblicza jej wartość i przelicza jej jednostki; stosuje do obliczeń związek prędkości z drogą i czasem, w którym została przebyta;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nazywa ruchem jednostajnym ruch, w którym droga przebyta w jednostkowych przedziałach czasu jest stała;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wyznacza wartość prędkości i drogę z wykresów zależności prędkości i drogi od czasu dla ruchu prostoliniowego odcinkami jednostajnego oraz rysuje te wykresy na podstawie podanych informacji;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nazywa ruchem jednostajnie przyspieszonym ruch, w którym wartość prędkości rośnie w jednostkowych przedziałach czasu o tę samą wartość, a ruchem jednostajnie opóźnionym – ruch, w którym wartość prędkości maleje w jednostkowych przedziałach czasu o tę samą wartość;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posługuje się pojęciem przyspieszenia do opisu ruchu prostoliniowego jednostajnie przyspieszonego i jednostajnie opóźnionego; wyznacza wartość przyspieszenia wraz z jednostką; stosuje do obliczeń związek przyspieszenia ze zmianą prędkości i czasem, w którym ta zmiana nastąpiła (</w:t>
      </w:r>
      <w:proofErr w:type="spellStart"/>
      <w:r w:rsidRPr="00A97B9F">
        <w:rPr>
          <w:rFonts w:ascii="Times New Roman" w:hAnsi="Times New Roman" w:cs="Times New Roman"/>
        </w:rPr>
        <w:t>Δv</w:t>
      </w:r>
      <w:proofErr w:type="spellEnd"/>
      <w:r w:rsidRPr="00A97B9F">
        <w:rPr>
          <w:rFonts w:ascii="Times New Roman" w:hAnsi="Times New Roman" w:cs="Times New Roman"/>
        </w:rPr>
        <w:t xml:space="preserve"> = </w:t>
      </w:r>
      <w:proofErr w:type="spellStart"/>
      <w:r w:rsidRPr="00A97B9F">
        <w:rPr>
          <w:rFonts w:ascii="Times New Roman" w:hAnsi="Times New Roman" w:cs="Times New Roman"/>
        </w:rPr>
        <w:t>·Δt</w:t>
      </w:r>
      <w:proofErr w:type="spellEnd"/>
      <w:r w:rsidRPr="00A97B9F">
        <w:rPr>
          <w:rFonts w:ascii="Times New Roman" w:hAnsi="Times New Roman" w:cs="Times New Roman"/>
        </w:rPr>
        <w:t>);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wyznacza zmianę prędkości i przyspieszenie z wykresów zależności prędkości od czasu dla ruchu prostoliniowego jednostajnie zmiennego (przyspieszonego lub opóźnionego);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lastRenderedPageBreak/>
        <w:t>stosuje pojęcie siły jako działania skierowanego (wektor); wskazuje wartość, kierunek i zwrot wektora siły; posługuje się jednostką siły;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rozpoznaje i nazywa siły, podaje ich przykłady w różnych sytuacjach praktycznych (siły: ciężkości, nacisku, sprężystości, oporów ruchu);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wyznacza i rysuje siłę wypadkową dla sił o jednakowych kierunkach; opisuje i rysuje siły, które się równoważą;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opisuje wzajemne oddziaływanie ciał posługując się trzecią zasadą dynamiki;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analizuje zachowanie się ciał na podstawie pierwszej zasady dynamiki;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posługuje się pojęciem masy jako miary bezwładności ciał; analizuje zachowanie się ciał na podstawie drugiej zasady dynamiki i stosuje do obliczeń związek między siłą i masą a przyspieszeniem;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opisuje spadek swobodny jako przykład ruchu jednostajnie przyspieszonego;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posługuje się pojęciem siły ciężkości; stosuje do obliczeń związek między siłą, masą i przyspieszeniem grawitacyjnym;</w:t>
      </w:r>
    </w:p>
    <w:p w:rsidR="00AA5A3B" w:rsidRPr="00A97B9F" w:rsidRDefault="00AA5A3B" w:rsidP="00AA5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doświadczalnie:</w:t>
      </w:r>
    </w:p>
    <w:p w:rsidR="00AA5A3B" w:rsidRPr="00A97B9F" w:rsidRDefault="00AA5A3B" w:rsidP="00AA5A3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ilustruje: I zasadę dynamiki, II zasadę dynamiki, III zasadę dynamiki,</w:t>
      </w:r>
    </w:p>
    <w:p w:rsidR="00AA5A3B" w:rsidRPr="00A97B9F" w:rsidRDefault="00AA5A3B" w:rsidP="00AA5A3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wyznacza prędkość z pomiaru czasu i drogi z użyciem przyrządów analogowych lub cyfrowych bądź oprogramowania do pomiarów na obrazach wideo,</w:t>
      </w:r>
    </w:p>
    <w:p w:rsidR="00AA5A3B" w:rsidRPr="00A97B9F" w:rsidRDefault="00AA5A3B" w:rsidP="00AA5A3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7B9F">
        <w:rPr>
          <w:rFonts w:ascii="Times New Roman" w:hAnsi="Times New Roman" w:cs="Times New Roman"/>
        </w:rPr>
        <w:t>wyznacza wartość siły za pomocą siłomierza albo wagi analogowej lub cyfrowej.</w:t>
      </w:r>
    </w:p>
    <w:p w:rsidR="00AA5A3B" w:rsidRPr="00A97B9F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7B9F">
        <w:rPr>
          <w:rFonts w:ascii="Times New Roman" w:hAnsi="Times New Roman" w:cs="Times New Roman"/>
          <w:b/>
        </w:rPr>
        <w:t xml:space="preserve">III. Energia.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3918BB" w:rsidRDefault="00AA5A3B" w:rsidP="00AA5A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pracy mechanicznej wraz z jej jednostką; stosuje do obliczeń związek pracy z siłą i drogą, na jakiej została wykonana;</w:t>
      </w:r>
    </w:p>
    <w:p w:rsidR="00AA5A3B" w:rsidRPr="003918BB" w:rsidRDefault="00AA5A3B" w:rsidP="00AA5A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mocy wraz z jej jednostką; stosuje do obliczeń związek mocy z pracą i czasem, w którym została wykonana;</w:t>
      </w:r>
    </w:p>
    <w:p w:rsidR="00AA5A3B" w:rsidRPr="003918BB" w:rsidRDefault="00AA5A3B" w:rsidP="00AA5A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energii kinetycznej, potencjalnej grawitacji i potencjalnej sprężystości; opisuje wykonaną pracę jako zmianę energii;</w:t>
      </w:r>
    </w:p>
    <w:p w:rsidR="00AA5A3B" w:rsidRPr="003918BB" w:rsidRDefault="00AA5A3B" w:rsidP="00AA5A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wyznacza zmianę energii potencjalnej grawitacji oraz energii kinetycznej;</w:t>
      </w:r>
    </w:p>
    <w:p w:rsidR="00AA5A3B" w:rsidRPr="003918BB" w:rsidRDefault="00AA5A3B" w:rsidP="00AA5A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wykorzystuje zasadę zachowania energii do opisu zjawisk oraz zasadę zachowania energii mechanicznej do obliczeń.</w:t>
      </w:r>
    </w:p>
    <w:p w:rsidR="00AA5A3B" w:rsidRPr="003918BB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8BB">
        <w:rPr>
          <w:rFonts w:ascii="Times New Roman" w:hAnsi="Times New Roman" w:cs="Times New Roman"/>
          <w:b/>
        </w:rPr>
        <w:t xml:space="preserve">IV. Zjawiska cieplne.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temperatury; rozpoznaje, że ciała o równej temperaturze pozostają w stanie równowagi termicznej;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skalami temperatur (Celsjusza, Kelvina, Fahrenheita); przelicza temperaturę w skali Celsjusza na temperaturę w skali Kelvina i odwrotnie;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wskazuje, że nie następuje przekazywanie energii w postaci ciepła (wymiana ciepła) między ciałami o tej samej temperaturze;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lastRenderedPageBreak/>
        <w:t>wskazuje, że energię układu (energię wewnętrzną) można zmienić, wykonując nad nim pracę lub przekazując energię w postaci ciepła;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analizuje jakościowo związek między temperaturą a średnią energią kinetyczną (ruchu chaotycznego) cząsteczek;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ciepła właściwego wraz z jego jednostką;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zjawisko przewodnictwa cieplnego; rozróżnia materiały o różnym przewodnictwie; opisuje rolę izolacji cieplnej;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ruch gazów i cieczy w zjawisku konwekcji;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rozróżnia i nazywa zmiany stanów skupienia; analizuje zjawiska topnienia, krzepnięcia, wrzenia, skraplania, sublimacji i resublimacji jako procesy, w których dostarczenie energii w postaci ciepła nie powoduje zmiany temperatury;</w:t>
      </w:r>
    </w:p>
    <w:p w:rsidR="00AA5A3B" w:rsidRPr="003918BB" w:rsidRDefault="00AA5A3B" w:rsidP="00AA5A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doświadczalnie:</w:t>
      </w:r>
    </w:p>
    <w:p w:rsidR="00AA5A3B" w:rsidRPr="003918BB" w:rsidRDefault="00AA5A3B" w:rsidP="00AA5A3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demonstruje zjawiska topnienia, wrzenia, skraplania,</w:t>
      </w:r>
    </w:p>
    <w:p w:rsidR="00AA5A3B" w:rsidRPr="003918BB" w:rsidRDefault="00AA5A3B" w:rsidP="00AA5A3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bada zjawisko przewodnictwa cieplnego i określa, który z badanych materiałów jest lepszym przewodnikiem ciepła,</w:t>
      </w:r>
    </w:p>
    <w:p w:rsidR="00AA5A3B" w:rsidRPr="003918BB" w:rsidRDefault="00AA5A3B" w:rsidP="00AA5A3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wyznacza ciepło właściwe wody z użyciem czajnika elektrycznego lub grzałki o znanej mocy, termometru, cylindra miarowego lub wagi.</w:t>
      </w:r>
    </w:p>
    <w:p w:rsidR="00AA5A3B" w:rsidRPr="003918BB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8BB">
        <w:rPr>
          <w:rFonts w:ascii="Times New Roman" w:hAnsi="Times New Roman" w:cs="Times New Roman"/>
          <w:b/>
        </w:rPr>
        <w:t xml:space="preserve">V. Właściwości materii.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pojęciami masy i gęstości oraz ich jednostkami; analizuje różnice gęstości substancji w różnych stanach skupienia wynikające z budowy mikroskopowej ciał stałych, cieczy i gazów;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stosuje do obliczeń związek gęstości z masą i objętością;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parcia (nacisku) oraz pojęciem ciśnienia w cieczach i gazach wraz z jego jednostką; stosuje do obliczeń związek między parciem a ciśnieniem;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ciśnienia atmosferycznego;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prawem Pascala, zgodnie z którym zwiększenie ciśnienia zewnętrznego powoduje jednakowy przyrost ciśnienia w całej objętości cieczy lub gazu;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stosuje do obliczeń związek między ciśnieniem hydrostatycznym a wysokością słupa cieczy i jej gęstością;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analizuje siły działające na ciała zanurzone w cieczach lub gazach, posługując się pojęciem siły wyporu i prawem Archimedesa;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zjawisko napięcia powierzchniowego; ilustruje istnienie sił spójności i w tym kontekście tłumaczy formowanie się kropli;</w:t>
      </w:r>
    </w:p>
    <w:p w:rsidR="00AA5A3B" w:rsidRPr="003918BB" w:rsidRDefault="00AA5A3B" w:rsidP="00AA5A3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doświadczalnie:</w:t>
      </w:r>
    </w:p>
    <w:p w:rsidR="00AA5A3B" w:rsidRPr="003918BB" w:rsidRDefault="00AA5A3B" w:rsidP="00AA5A3B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demonstruje istnienie ciśnienia atmosferycznego; demonstruje zjawiska konwekcji i napięcia powierzchniowego,</w:t>
      </w:r>
    </w:p>
    <w:p w:rsidR="00AA5A3B" w:rsidRPr="003918BB" w:rsidRDefault="00AA5A3B" w:rsidP="00AA5A3B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demonstruje prawo Pascala oraz zależność ciśnienia hydrostatycznego od wysokości słupa cieczy,</w:t>
      </w:r>
    </w:p>
    <w:p w:rsidR="00AA5A3B" w:rsidRPr="003918BB" w:rsidRDefault="00AA5A3B" w:rsidP="00AA5A3B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demonstruje prawo Archimedesa i na tej podstawie analizuje pływanie ciał; wyznacza gęstość cieczy lub ciał stałych,</w:t>
      </w:r>
    </w:p>
    <w:p w:rsidR="00AA5A3B" w:rsidRPr="003918BB" w:rsidRDefault="00AA5A3B" w:rsidP="00AA5A3B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lastRenderedPageBreak/>
        <w:t>wyznacza gęstość substancji z jakiej wykonany jest przedmiot o kształcie regularnym za pomocą wagi i przymiaru lub o nieregularnym kształcie za pomocą wagi, cieczy i cylindra miarowego.</w:t>
      </w:r>
    </w:p>
    <w:p w:rsidR="00AA5A3B" w:rsidRPr="003918BB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8BB">
        <w:rPr>
          <w:rFonts w:ascii="Times New Roman" w:hAnsi="Times New Roman" w:cs="Times New Roman"/>
          <w:b/>
        </w:rPr>
        <w:t xml:space="preserve">VI. Elektryczność.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sposoby elektryzowania ciał przez potarcie i dotyk; wskazuje, że zjawiska te polegają na przemieszczaniu elektronów;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jakościowo oddziaływanie ładunków jednoimiennych i różnoimiennych;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rozróżnia przewodniki od izolatorów oraz wskazuje ich przykłady;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przemieszczenie ładunków w przewodnikach pod wpływem oddziaływania ze strony ładunku zewnętrznego (indukcja elektrostatyczna);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budowę oraz zasadę działania elektroskopu;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ładunku elektrycznego jako wielokrotności ładunku elementarnego; stosuje jednostkę ładunku;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przepływ prądu w obwodach jako ruch elektronów swobodnych albo jonów w przewodnikach;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natężenia prądu wraz z jego jednostką; stosuje do obliczeń związek między natężeniem prądu a ładunkiem i czasem jego przepływu przez przekrój poprzeczny przewodnika;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napięcia elektrycznego jako wielkości określającej ilość energii potrzebnej do przeniesienia jednostkowego ładunku w obwodzie; stosuje jednostkę napięcia;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pracy i mocy prądu elektrycznego wraz z ich jednostkami; stosuje do obliczeń związki między tymi wielkościami; przelicza energię elektryczną wyrażoną w kilowatogodzinach na dżule i odwrotnie;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wyróżnia formy energii, na jakie jest zamieniana energia elektryczna; wskazuje źródła energii elektrycznej i odbiorniki;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posługuje się pojęciem oporu elektrycznego jako własnością przewodnika; stosuje do obliczeń związek między napięciem a natężeniem prądu i oporem; posługuje się jednostką oporu;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rysuje schematy obwodów elektrycznych składających się z jednego źródła energii, jednego odbiornika, mierników i wyłączników; posługuje się symbolami graficznymi tych elementów;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opisuje rolę izolacji i bezpieczników przeciążeniowych w domowej sieci elektrycznej oraz warunki bezpiecznego korzystania z energii elektrycznej;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wskazuje skutki przerwania dostaw energii elektrycznej do urządzeń o kluczowym znaczeniu;</w:t>
      </w:r>
    </w:p>
    <w:p w:rsidR="00AA5A3B" w:rsidRPr="003918BB" w:rsidRDefault="00AA5A3B" w:rsidP="00AA5A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doświadczalnie:</w:t>
      </w:r>
    </w:p>
    <w:p w:rsidR="00AA5A3B" w:rsidRPr="003918BB" w:rsidRDefault="00AA5A3B" w:rsidP="00AA5A3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demonstruje zjawiska elektryzowania przez potarcie lub dotyk,</w:t>
      </w:r>
    </w:p>
    <w:p w:rsidR="00AA5A3B" w:rsidRPr="003918BB" w:rsidRDefault="00AA5A3B" w:rsidP="00AA5A3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demonstruje wzajemne oddziaływanie ciał naelektryzowanych,</w:t>
      </w:r>
    </w:p>
    <w:p w:rsidR="00AA5A3B" w:rsidRPr="003918BB" w:rsidRDefault="00AA5A3B" w:rsidP="00AA5A3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rozróżnia przewodniki od izolatorów oraz wskazuje ich przykłady,</w:t>
      </w:r>
    </w:p>
    <w:p w:rsidR="00AA5A3B" w:rsidRPr="003918BB" w:rsidRDefault="00AA5A3B" w:rsidP="00AA5A3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t>łączy według podanego schematu obwód elektryczny składający się ze źródła (akumulatora, zasilacza), odbiornika (żarówki, brzęczyka, silnika, diody, grzejnika, opornika), wyłączników, woltomierzy, amperomierzy; odczytuje wskazania mierników,</w:t>
      </w:r>
    </w:p>
    <w:p w:rsidR="00AA5A3B" w:rsidRPr="003918BB" w:rsidRDefault="00AA5A3B" w:rsidP="00AA5A3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8BB">
        <w:rPr>
          <w:rFonts w:ascii="Times New Roman" w:hAnsi="Times New Roman" w:cs="Times New Roman"/>
        </w:rPr>
        <w:lastRenderedPageBreak/>
        <w:t>wyznacza opór przewodnika przez pomiary napięcia na jego końcach oraz natężenia prądu przez niego płynącego.</w:t>
      </w:r>
    </w:p>
    <w:p w:rsidR="00AA5A3B" w:rsidRPr="003918BB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8BB">
        <w:rPr>
          <w:rFonts w:ascii="Times New Roman" w:hAnsi="Times New Roman" w:cs="Times New Roman"/>
          <w:b/>
        </w:rPr>
        <w:t xml:space="preserve">VII. Magnetyzm.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23681C" w:rsidRDefault="00AA5A3B" w:rsidP="00AA5A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nazywa bieguny magnesów stałych i opisuje oddziaływanie między nimi;</w:t>
      </w:r>
    </w:p>
    <w:p w:rsidR="00AA5A3B" w:rsidRPr="0023681C" w:rsidRDefault="00AA5A3B" w:rsidP="00AA5A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zachowanie się igły magnetycznej w obecności magnesu oraz zasadę działania kompasu; posługuje się pojęciem biegunów magnetycznych Ziemi;</w:t>
      </w:r>
    </w:p>
    <w:p w:rsidR="00AA5A3B" w:rsidRPr="0023681C" w:rsidRDefault="00AA5A3B" w:rsidP="00AA5A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na przykładzie żelaza oddziaływanie magnesów na materiały magnetyczne i wymienia przykłady wykorzystania tego oddziaływania;</w:t>
      </w:r>
    </w:p>
    <w:p w:rsidR="00AA5A3B" w:rsidRPr="0023681C" w:rsidRDefault="00AA5A3B" w:rsidP="00AA5A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zachowanie się igły magnetycznej w otoczeniu prostoliniowego przewodnika z prądem;</w:t>
      </w:r>
    </w:p>
    <w:p w:rsidR="00AA5A3B" w:rsidRPr="0023681C" w:rsidRDefault="00AA5A3B" w:rsidP="00AA5A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budowę i działanie elektromagnesu; opisuje wzajemne oddziaływanie elektromagnesów i magnesów; wymienia przykłady zastosowania elektromagnesów;</w:t>
      </w:r>
    </w:p>
    <w:p w:rsidR="00AA5A3B" w:rsidRPr="0023681C" w:rsidRDefault="00AA5A3B" w:rsidP="00AA5A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wskazuje oddziaływanie magnetyczne jako podstawę działania silników elektrycznych;</w:t>
      </w:r>
    </w:p>
    <w:p w:rsidR="00AA5A3B" w:rsidRPr="0023681C" w:rsidRDefault="00AA5A3B" w:rsidP="00AA5A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doświadczalnie:</w:t>
      </w:r>
    </w:p>
    <w:p w:rsidR="00AA5A3B" w:rsidRPr="0023681C" w:rsidRDefault="00AA5A3B" w:rsidP="00AA5A3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demonstruje zachowanie się igły magnetycznej w obecności magnesu,</w:t>
      </w:r>
    </w:p>
    <w:p w:rsidR="00AA5A3B" w:rsidRPr="0023681C" w:rsidRDefault="00AA5A3B" w:rsidP="00AA5A3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demonstruje zjawisko oddziaływania przewodnika z prądem na igłę magnetyczną.</w:t>
      </w:r>
    </w:p>
    <w:p w:rsidR="00AA5A3B" w:rsidRPr="0023681C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3681C">
        <w:rPr>
          <w:rFonts w:ascii="Times New Roman" w:hAnsi="Times New Roman" w:cs="Times New Roman"/>
          <w:b/>
        </w:rPr>
        <w:t xml:space="preserve">VIII. Ruch drgający i fale.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ruch okresowy wahadła; posługuje się pojęciami amplitudy, okresu i częstotliwości do opisu ruchu okresowego wraz z ich jednostkami;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ruch drgający (drgania) ciała pod wpływem siły sprężystości oraz analizuje jakościowo przemiany energii kinetycznej i energii potencjalnej sprężystości w tym ruchu; wskazuje położenie równowagi;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wyznacza amplitudę i okres drgań na podstawie przedstawionego wykresu zależności położenia od czasu;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rozchodzenie się fali mechanicznej jako proces przekazywania energii bez przenoszenia materii; posługuje się pojęciem prędkości rozchodzenia się fali;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posługuje się pojęciami amplitudy, okresu, częstotliwości i długości fali do opisu fal oraz stosuje do obliczeń związki między tymi wielkościami wraz z ich jednostkami;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mechanizm powstawania i rozchodzenia się fal dźwiękowych w powietrzu; podaje przykłady źródeł dźwięku;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jakościowo związek między wysokością dźwięku a częstotliwością fali oraz związek między natężeniem dźwięku (głośnością) a energią fali i amplitudą fali;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rozróżnia dźwięki słyszalne, ultradźwięki i infradźwięki; wymienia przykłady ich źródeł i zastosowań;</w:t>
      </w:r>
    </w:p>
    <w:p w:rsidR="00AA5A3B" w:rsidRPr="0023681C" w:rsidRDefault="00AA5A3B" w:rsidP="00AA5A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doświadczalnie:</w:t>
      </w:r>
    </w:p>
    <w:p w:rsidR="00AA5A3B" w:rsidRPr="0023681C" w:rsidRDefault="00AA5A3B" w:rsidP="00AA5A3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wyznacza okres i częstotliwość w ruchu okresowym,</w:t>
      </w:r>
    </w:p>
    <w:p w:rsidR="00AA5A3B" w:rsidRPr="0023681C" w:rsidRDefault="00AA5A3B" w:rsidP="00AA5A3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demonstruje dźwięki o różnych częstotliwościach z wykorzystaniem drgającego przedmiotu lub instrumentu muzycznego,</w:t>
      </w:r>
    </w:p>
    <w:p w:rsidR="00AA5A3B" w:rsidRDefault="00AA5A3B" w:rsidP="00AA5A3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obserwuje oscylogramy dźwięków z wykorzystaniem różnych technik.</w:t>
      </w:r>
    </w:p>
    <w:p w:rsidR="00AA5A3B" w:rsidRPr="0023681C" w:rsidRDefault="00AA5A3B" w:rsidP="00AA5A3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AA5A3B" w:rsidRPr="0023681C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3681C">
        <w:rPr>
          <w:rFonts w:ascii="Times New Roman" w:hAnsi="Times New Roman" w:cs="Times New Roman"/>
          <w:b/>
        </w:rPr>
        <w:lastRenderedPageBreak/>
        <w:t xml:space="preserve">IX. Optyka. 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ilustruje prostoliniowe rozchodzenie się światła w ośrodku jednorodnym; wyjaśnia powstawanie cienia i półcienia;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zjawisko odbicia od powierzchni płaskiej i od powierzchni sferycznej;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zjawisko rozproszenia światła przy odbiciu od powierzchni chropowatej;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analizuje bieg promieni wychodzących z punktu w różnych kierunkach, a następnie odbitych od zwierciadła płaskiego i od zwierciadeł sferycznych; opisuje skupianie promieni w zwierciadle wklęsłym oraz bieg promieni odbitych od zwierciadła wypukłego; posługuje się pojęciami ogniska i ogniskowej;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konstruuje bieg promieni ilustrujący powstawanie obrazów pozornych wytwarzanych przez zwierciadło płaskie oraz powstawanie obrazów rzeczywistych i pozornych wytwarzanych przez zwierciadła sferyczne znając położenie ogniska;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jakościowo zjawisko załamania światła na granicy dwóch ośrodków różniących się prędkością rozchodzenia się światła; wskazuje kierunek załamania;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bieg promieni równoległych do osi optycznej przechodzących przez soczewkę skupiającą i rozpraszającą, posługując się pojęciami ogniska i ogniskowej;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rysuje konstrukcyjnie obrazy wytworzone przez soczewki; rozróżnia obrazy rzeczywiste, pozorne, proste, odwrócone; porównuje wielkość przedmiotu i obrazu;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posługuje się pojęciem krótkowzroczności i dalekowzroczności oraz opisuje rolę soczewek w korygowaniu tych wad wzroku;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światło białe jako mieszaninę barw i ilustruje to rozszczepieniem światła w pryzmacie; wymienia inne przykłady rozszczepienia światła;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opisuje światło lasera jako jednobarwne i ilustruje to brakiem rozszczepienia w pryzmacie;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wymienia rodzaje fal elektromagnetycznych: radiowe, mikrofale, promieniowanie podczerwone, światło widzialne, promieniowanie nadfioletowe, rentgenowskie i gamma; wskazuje przykłady ich zastosowania;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wymienia cechy wspólne i różnice w rozchodzeniu się fal mechanicznych i elektromagnetycznych;</w:t>
      </w:r>
    </w:p>
    <w:p w:rsidR="00AA5A3B" w:rsidRPr="0023681C" w:rsidRDefault="00AA5A3B" w:rsidP="00AA5A3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doświadczalnie:</w:t>
      </w:r>
    </w:p>
    <w:p w:rsidR="00AA5A3B" w:rsidRPr="0023681C" w:rsidRDefault="00AA5A3B" w:rsidP="00AA5A3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demonstruje zjawisko prostoliniowego rozchodzenia się światła, zjawisko załamania światła na granicy ośrodków, powstawanie obrazów za pomocą zwierciadeł płaskich, sferycznych i soczewek,</w:t>
      </w:r>
    </w:p>
    <w:p w:rsidR="00AA5A3B" w:rsidRPr="0023681C" w:rsidRDefault="00AA5A3B" w:rsidP="00AA5A3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otrzymuje za pomocą soczewki skupiającej ostre obrazy przedmiotu na ekranie,</w:t>
      </w:r>
    </w:p>
    <w:p w:rsidR="00AA5A3B" w:rsidRDefault="00AA5A3B" w:rsidP="00AA5A3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681C">
        <w:rPr>
          <w:rFonts w:ascii="Times New Roman" w:hAnsi="Times New Roman" w:cs="Times New Roman"/>
        </w:rPr>
        <w:t>demonstruje rozszczepienie światła w pryzmacie.</w:t>
      </w:r>
    </w:p>
    <w:p w:rsidR="00AA5A3B" w:rsidRPr="0023681C" w:rsidRDefault="00AA5A3B" w:rsidP="00AA5A3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AA5A3B" w:rsidRPr="0023681C" w:rsidRDefault="00AA5A3B" w:rsidP="00AA5A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3681C">
        <w:rPr>
          <w:rFonts w:ascii="Times New Roman" w:hAnsi="Times New Roman" w:cs="Times New Roman"/>
          <w:b/>
        </w:rPr>
        <w:t>Warunki i sposób realizacji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Fizyka jest nauką przyrodniczą, nierozerwalnie związaną z codzienną aktywnością człowieka.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Wiele zagadnień charakterystycznych dla fizyki jest poznawanych i postrzeganych 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uczniów znacznie wcześniej niż rozpoczyna się ich formalna edukacja z tego przedmiotu.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Dlatego bardzo ważnym elementem </w:t>
      </w:r>
      <w:r w:rsidRPr="002B4073">
        <w:rPr>
          <w:rFonts w:ascii="Times New Roman" w:hAnsi="Times New Roman" w:cs="Times New Roman"/>
        </w:rPr>
        <w:lastRenderedPageBreak/>
        <w:t>nauczania fizyki jest zarówno świadomość wiedzy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potocznej, jak i bagaż umiejętności wynikający z nieustannego obserwowania świata.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Przedmiot fizyka to przede wszystkim sposobność do konstruktywistycznej weryfikacji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poglądów uczniów oraz czas na budowanie podstaw myślenia naukowego – stawiania pytań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szukania ustrukturyzowanych odpowiedzi. Uczenie podstaw fizyki bez nieustannego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odwoływania się do przykładów z codziennego życia, bogatego ilustrowania kontekstowego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czynnego badania zjawisk i procesów jest sprzeczne z fundamentalnymi zasadami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nauczania tego przedmiotu. Nauczanie fizyki winno być postrzegane przede wszystkim jako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sposobność do zaspokajania ciekawości poznawczej uczniów i na tej bazie kształtowania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umiejętności zdobywania wiedzy, której podstawy zostały zapisane w dokumencie.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Eksperymentowanie, rozwiązywanie zadań problemowych oraz praca z materiałami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źródłowymi winny stanowić główne obszary aktywności podczas zajęć fizyki.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Zawarte w podstawie programowej kształcenia ogólnego dla szkoły podstawowej treści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nauczania zostały wybrane w celu kształtowania podstaw rozumowania naukowego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obejmującego rozpoznawanie zagadnień, wyjaśnianie zjawisk fizycznych, interpretowanie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wykorzystanie wyników i dowodów naukowych do budowania fizycznego obrazu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rzeczywistości.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Podczas realizacji wymagań podstawy programowej kształcenia ogólnego dla szkoły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podstawowej istotne jest zwrócenie uwagi na stopień opanowania następujących umiejętności: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rozwiązywania typowych zadań przez wykonywanie rutynowych czynności;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rozpoznawania i kojarzenia z wykorzystaniem pojedynczych źródeł informacji;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3) wybierania i stosowania strategii rozwiązywania problemów;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4) efektywnej pracy nad rozwiązaniem oraz łączenia różnorodnych informacji i technik;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5) matematycznych z użyciem odpowiednich reprezentacji;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6) doświadczalnych;</w:t>
      </w:r>
    </w:p>
    <w:p w:rsidR="00AA5A3B" w:rsidRPr="002B4073" w:rsidRDefault="00AA5A3B" w:rsidP="00AA5A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7) formułowania komunikatu o swoim rozumowaniu oraz uzasadniania podjętego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działania.</w:t>
      </w:r>
    </w:p>
    <w:p w:rsidR="00AA5A3B" w:rsidRDefault="00AA5A3B"/>
    <w:sectPr w:rsidR="00AA5A3B" w:rsidSect="00525A5F">
      <w:pgSz w:w="11906" w:h="16838"/>
      <w:pgMar w:top="851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F0F"/>
    <w:multiLevelType w:val="hybridMultilevel"/>
    <w:tmpl w:val="4E34A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B2E2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5A54"/>
    <w:multiLevelType w:val="hybridMultilevel"/>
    <w:tmpl w:val="7096C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01D"/>
    <w:multiLevelType w:val="hybridMultilevel"/>
    <w:tmpl w:val="743EE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202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F1718"/>
    <w:multiLevelType w:val="hybridMultilevel"/>
    <w:tmpl w:val="4802C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75C89"/>
    <w:multiLevelType w:val="hybridMultilevel"/>
    <w:tmpl w:val="321CE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365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D7E4A"/>
    <w:multiLevelType w:val="hybridMultilevel"/>
    <w:tmpl w:val="A57AD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E441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A3978"/>
    <w:multiLevelType w:val="hybridMultilevel"/>
    <w:tmpl w:val="D562A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02F9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B0D2E"/>
    <w:multiLevelType w:val="hybridMultilevel"/>
    <w:tmpl w:val="14E0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4A50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57B1"/>
    <w:multiLevelType w:val="hybridMultilevel"/>
    <w:tmpl w:val="57E0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16BF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A5F"/>
    <w:rsid w:val="00525A5F"/>
    <w:rsid w:val="00AA5A3B"/>
    <w:rsid w:val="00EE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2751</Words>
  <Characters>16511</Characters>
  <Application>Microsoft Office Word</Application>
  <DocSecurity>0</DocSecurity>
  <Lines>137</Lines>
  <Paragraphs>38</Paragraphs>
  <ScaleCrop>false</ScaleCrop>
  <Company/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2017-05-28T10:29:00Z</dcterms:created>
  <dcterms:modified xsi:type="dcterms:W3CDTF">2017-05-28T10:29:00Z</dcterms:modified>
</cp:coreProperties>
</file>